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Администраторам населенных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8C62C4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№-0543</w:t>
      </w:r>
      <w:r w:rsidR="00EA0714" w:rsidRPr="00401172">
        <w:rPr>
          <w:color w:val="FF0000"/>
          <w:szCs w:val="24"/>
        </w:rPr>
        <w:t xml:space="preserve">/3 от </w:t>
      </w:r>
      <w:r>
        <w:rPr>
          <w:color w:val="FF0000"/>
          <w:szCs w:val="24"/>
        </w:rPr>
        <w:t>21</w:t>
      </w:r>
      <w:r w:rsidR="00F92522">
        <w:rPr>
          <w:color w:val="FF0000"/>
          <w:szCs w:val="24"/>
        </w:rPr>
        <w:t xml:space="preserve"> марта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CD4777" w:rsidRDefault="00CD4777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794EB6" w:rsidRDefault="00794EB6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</w:p>
    <w:p w:rsidR="00794EB6" w:rsidRDefault="00794EB6" w:rsidP="00CD4777">
      <w:pPr>
        <w:tabs>
          <w:tab w:val="left" w:pos="0"/>
          <w:tab w:val="left" w:pos="1560"/>
          <w:tab w:val="left" w:pos="8865"/>
        </w:tabs>
        <w:rPr>
          <w:sz w:val="25"/>
          <w:szCs w:val="25"/>
        </w:rPr>
      </w:pPr>
      <w:bookmarkStart w:id="0" w:name="_GoBack"/>
      <w:bookmarkEnd w:id="0"/>
    </w:p>
    <w:p w:rsidR="00794EB6" w:rsidRPr="005A0D29" w:rsidRDefault="00794EB6" w:rsidP="00794EB6">
      <w:pPr>
        <w:pStyle w:val="1"/>
        <w:tabs>
          <w:tab w:val="center" w:pos="5095"/>
        </w:tabs>
        <w:rPr>
          <w:sz w:val="22"/>
          <w:szCs w:val="22"/>
        </w:rPr>
      </w:pPr>
      <w:r>
        <w:rPr>
          <w:sz w:val="22"/>
          <w:szCs w:val="22"/>
        </w:rPr>
        <w:t>ЭКСТРЕННОЕ</w:t>
      </w:r>
      <w:r w:rsidRPr="005A0D29">
        <w:rPr>
          <w:sz w:val="22"/>
          <w:szCs w:val="22"/>
        </w:rPr>
        <w:t xml:space="preserve"> ПРЕДУПРЕЖДЕНИЕ</w:t>
      </w:r>
    </w:p>
    <w:p w:rsidR="00794EB6" w:rsidRPr="00B85C19" w:rsidRDefault="00794EB6" w:rsidP="00794EB6">
      <w:pPr>
        <w:jc w:val="center"/>
        <w:rPr>
          <w:b/>
          <w:bCs/>
          <w:i/>
          <w:iCs/>
          <w:sz w:val="21"/>
          <w:szCs w:val="21"/>
        </w:rPr>
      </w:pPr>
      <w:r w:rsidRPr="00F25969">
        <w:rPr>
          <w:b/>
          <w:bCs/>
          <w:i/>
          <w:iCs/>
          <w:sz w:val="21"/>
          <w:szCs w:val="21"/>
        </w:rPr>
        <w:t xml:space="preserve">(по данным </w:t>
      </w:r>
      <w:r w:rsidRPr="00F25969">
        <w:rPr>
          <w:b/>
          <w:i/>
          <w:sz w:val="21"/>
          <w:szCs w:val="21"/>
        </w:rPr>
        <w:t xml:space="preserve">ФГБУ </w:t>
      </w:r>
      <w:r w:rsidRPr="00F25969">
        <w:rPr>
          <w:b/>
          <w:sz w:val="21"/>
          <w:szCs w:val="21"/>
        </w:rPr>
        <w:t>«</w:t>
      </w:r>
      <w:proofErr w:type="gramStart"/>
      <w:r w:rsidRPr="00F25969">
        <w:rPr>
          <w:b/>
          <w:i/>
          <w:sz w:val="21"/>
          <w:szCs w:val="21"/>
        </w:rPr>
        <w:t>Северо-Кавказское</w:t>
      </w:r>
      <w:proofErr w:type="gramEnd"/>
      <w:r w:rsidRPr="00F25969">
        <w:rPr>
          <w:b/>
          <w:i/>
          <w:sz w:val="21"/>
          <w:szCs w:val="21"/>
        </w:rPr>
        <w:t xml:space="preserve"> УГМС</w:t>
      </w:r>
      <w:r w:rsidRPr="00F25969">
        <w:rPr>
          <w:b/>
          <w:sz w:val="21"/>
          <w:szCs w:val="21"/>
        </w:rPr>
        <w:t>»</w:t>
      </w:r>
      <w:r w:rsidRPr="00F25969">
        <w:rPr>
          <w:b/>
          <w:bCs/>
          <w:i/>
          <w:iCs/>
          <w:sz w:val="21"/>
          <w:szCs w:val="21"/>
        </w:rPr>
        <w:t>)</w:t>
      </w:r>
    </w:p>
    <w:p w:rsidR="00794EB6" w:rsidRPr="00942C30" w:rsidRDefault="00794EB6" w:rsidP="00794EB6">
      <w:pPr>
        <w:jc w:val="center"/>
        <w:rPr>
          <w:bCs/>
          <w:i/>
          <w:iCs/>
          <w:sz w:val="21"/>
          <w:szCs w:val="21"/>
        </w:rPr>
      </w:pPr>
    </w:p>
    <w:p w:rsidR="00794EB6" w:rsidRPr="00794EB6" w:rsidRDefault="00794EB6" w:rsidP="00794E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42C30">
        <w:rPr>
          <w:sz w:val="21"/>
          <w:szCs w:val="21"/>
        </w:rPr>
        <w:tab/>
      </w:r>
      <w:r w:rsidRPr="00794EB6">
        <w:rPr>
          <w:b/>
          <w:sz w:val="22"/>
          <w:szCs w:val="22"/>
        </w:rPr>
        <w:t>В период с 18:00 21 марта до 18:00 24 марта в горах Республики Адыгея выше 2000 м лавиноопасно (ОЯ).</w:t>
      </w:r>
    </w:p>
    <w:p w:rsidR="00794EB6" w:rsidRPr="00794EB6" w:rsidRDefault="00794EB6" w:rsidP="00794EB6">
      <w:pPr>
        <w:pStyle w:val="a5"/>
        <w:rPr>
          <w:b/>
          <w:sz w:val="22"/>
          <w:szCs w:val="22"/>
        </w:rPr>
      </w:pPr>
      <w:r w:rsidRPr="00794EB6">
        <w:rPr>
          <w:b/>
          <w:sz w:val="22"/>
          <w:szCs w:val="22"/>
        </w:rPr>
        <w:t xml:space="preserve">             Прогнозируется</w:t>
      </w:r>
      <w:r w:rsidRPr="00794EB6">
        <w:rPr>
          <w:sz w:val="22"/>
          <w:szCs w:val="22"/>
        </w:rPr>
        <w:t xml:space="preserve">: возникновение чрезвычайных ситуаций и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 тоннелей, травматизмом и гибелью людей, находящихся в районах схода снежных лавин </w:t>
      </w:r>
      <w:r w:rsidRPr="00794EB6">
        <w:rPr>
          <w:b/>
          <w:sz w:val="22"/>
          <w:szCs w:val="22"/>
        </w:rPr>
        <w:t>(Источник ЧС и происшествий – сход снежных лавин).</w:t>
      </w:r>
    </w:p>
    <w:p w:rsidR="00794EB6" w:rsidRPr="00794EB6" w:rsidRDefault="00794EB6" w:rsidP="00794EB6">
      <w:pPr>
        <w:ind w:firstLine="708"/>
        <w:jc w:val="both"/>
        <w:rPr>
          <w:b/>
          <w:sz w:val="22"/>
          <w:szCs w:val="22"/>
        </w:rPr>
      </w:pPr>
    </w:p>
    <w:p w:rsidR="00794EB6" w:rsidRPr="00794EB6" w:rsidRDefault="00794EB6" w:rsidP="00794EB6">
      <w:pPr>
        <w:ind w:firstLine="708"/>
        <w:jc w:val="both"/>
        <w:rPr>
          <w:b/>
          <w:sz w:val="22"/>
          <w:szCs w:val="22"/>
        </w:rPr>
      </w:pPr>
      <w:r w:rsidRPr="00794EB6">
        <w:rPr>
          <w:b/>
          <w:sz w:val="22"/>
          <w:szCs w:val="22"/>
        </w:rPr>
        <w:t>Для предупреждения и снижения последствий возможной ЧС рекомендуе</w:t>
      </w:r>
      <w:r w:rsidRPr="00794EB6">
        <w:rPr>
          <w:b/>
          <w:sz w:val="22"/>
          <w:szCs w:val="22"/>
        </w:rPr>
        <w:t>т</w:t>
      </w:r>
      <w:r w:rsidRPr="00794EB6">
        <w:rPr>
          <w:b/>
          <w:sz w:val="22"/>
          <w:szCs w:val="22"/>
        </w:rPr>
        <w:t>ся:</w:t>
      </w:r>
    </w:p>
    <w:p w:rsidR="00794EB6" w:rsidRPr="00794EB6" w:rsidRDefault="00794EB6" w:rsidP="00794EB6">
      <w:pPr>
        <w:tabs>
          <w:tab w:val="left" w:pos="0"/>
        </w:tabs>
        <w:jc w:val="both"/>
        <w:rPr>
          <w:sz w:val="22"/>
          <w:szCs w:val="22"/>
        </w:rPr>
      </w:pPr>
      <w:r w:rsidRPr="00794EB6">
        <w:rPr>
          <w:sz w:val="22"/>
          <w:szCs w:val="22"/>
        </w:rPr>
        <w:t>1.Данное экстренное предупреждение возникновения и развития чрезвычайных ситуаций на территории РА довести до руководителей предприятий, организаций и учреждений для принятия  соответс</w:t>
      </w:r>
      <w:r w:rsidRPr="00794EB6">
        <w:rPr>
          <w:sz w:val="22"/>
          <w:szCs w:val="22"/>
        </w:rPr>
        <w:t>т</w:t>
      </w:r>
      <w:r w:rsidRPr="00794EB6">
        <w:rPr>
          <w:sz w:val="22"/>
          <w:szCs w:val="22"/>
        </w:rPr>
        <w:t xml:space="preserve">вующих мер. 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>2. Уточнить планы действий по предупреждению и ликвидации возможной ЧС,  обеспечить выезд ОГ к месту возможного возникновения ЧС;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>3. Уточнить необходимость и наличие материально-технических средств, для ликвидации возможной ЧС;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 xml:space="preserve">4. Проверить готовность аварийно-спасательных формирований к выполнению задач по ликвидации ЧС; 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>5. 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 xml:space="preserve">6. Подготовить технические средства (автономные </w:t>
      </w:r>
      <w:proofErr w:type="gramStart"/>
      <w:r w:rsidRPr="00794EB6">
        <w:rPr>
          <w:sz w:val="22"/>
          <w:szCs w:val="22"/>
        </w:rPr>
        <w:t>дизель-генераторы</w:t>
      </w:r>
      <w:proofErr w:type="gramEnd"/>
      <w:r w:rsidRPr="00794EB6">
        <w:rPr>
          <w:sz w:val="22"/>
          <w:szCs w:val="22"/>
        </w:rPr>
        <w:t>, места размещения пострадавшего населения, а также автоцистерны с питьевой водой) по первоочередному жизнеобеспечению пострадавшего населения в условиях ЧС электроэнергией, питьевой водой, питанием, временным жильем (при необходимости);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>7. Привести в готовность к развертыванию пункты временного размещения (при необходимости);</w:t>
      </w:r>
    </w:p>
    <w:p w:rsidR="00794EB6" w:rsidRPr="00794EB6" w:rsidRDefault="00794EB6" w:rsidP="00794EB6">
      <w:pPr>
        <w:spacing w:line="0" w:lineRule="atLeast"/>
        <w:jc w:val="both"/>
        <w:rPr>
          <w:sz w:val="22"/>
          <w:szCs w:val="22"/>
        </w:rPr>
      </w:pPr>
      <w:r w:rsidRPr="00794EB6">
        <w:rPr>
          <w:sz w:val="22"/>
          <w:szCs w:val="22"/>
        </w:rPr>
        <w:t>8. Привести в готовность силы и средства для ликвидации последствий чрезвычайных ситуаций природного характера;</w:t>
      </w:r>
    </w:p>
    <w:p w:rsidR="00794EB6" w:rsidRPr="00794EB6" w:rsidRDefault="00794EB6" w:rsidP="00794EB6">
      <w:pPr>
        <w:spacing w:line="0" w:lineRule="atLeast"/>
        <w:jc w:val="both"/>
        <w:rPr>
          <w:sz w:val="22"/>
          <w:szCs w:val="22"/>
        </w:rPr>
      </w:pPr>
      <w:r w:rsidRPr="00794EB6">
        <w:rPr>
          <w:sz w:val="22"/>
          <w:szCs w:val="22"/>
        </w:rPr>
        <w:t>9. Уточнить обеспеченность материально-техническими ресурсами, техническое состояние материально-технических средств;</w:t>
      </w:r>
    </w:p>
    <w:p w:rsidR="00794EB6" w:rsidRPr="00794EB6" w:rsidRDefault="00794EB6" w:rsidP="00794EB6">
      <w:pPr>
        <w:spacing w:line="0" w:lineRule="atLeast"/>
        <w:jc w:val="both"/>
        <w:rPr>
          <w:sz w:val="22"/>
          <w:szCs w:val="22"/>
        </w:rPr>
      </w:pPr>
      <w:r w:rsidRPr="00794EB6">
        <w:rPr>
          <w:sz w:val="22"/>
          <w:szCs w:val="22"/>
          <w:lang w:val="uk-UA"/>
        </w:rPr>
        <w:t>10. П</w:t>
      </w:r>
      <w:proofErr w:type="spellStart"/>
      <w:r w:rsidRPr="00794EB6">
        <w:rPr>
          <w:sz w:val="22"/>
          <w:szCs w:val="22"/>
        </w:rPr>
        <w:t>роверить</w:t>
      </w:r>
      <w:proofErr w:type="spellEnd"/>
      <w:r w:rsidRPr="00794EB6">
        <w:rPr>
          <w:sz w:val="22"/>
          <w:szCs w:val="22"/>
        </w:rPr>
        <w:t xml:space="preserve"> готовность</w:t>
      </w:r>
      <w:r w:rsidRPr="00794EB6">
        <w:rPr>
          <w:sz w:val="22"/>
          <w:szCs w:val="22"/>
          <w:lang w:val="uk-UA"/>
        </w:rPr>
        <w:t xml:space="preserve"> </w:t>
      </w:r>
      <w:r w:rsidRPr="00794EB6">
        <w:rPr>
          <w:sz w:val="22"/>
          <w:szCs w:val="22"/>
        </w:rPr>
        <w:t>систем</w:t>
      </w:r>
      <w:r w:rsidRPr="00794EB6">
        <w:rPr>
          <w:sz w:val="22"/>
          <w:szCs w:val="22"/>
          <w:lang w:val="uk-UA"/>
        </w:rPr>
        <w:t>ы</w:t>
      </w:r>
      <w:r w:rsidRPr="00794EB6">
        <w:rPr>
          <w:sz w:val="22"/>
          <w:szCs w:val="22"/>
        </w:rPr>
        <w:t xml:space="preserve"> оповещения;</w:t>
      </w:r>
    </w:p>
    <w:p w:rsidR="00794EB6" w:rsidRPr="00794EB6" w:rsidRDefault="00794EB6" w:rsidP="00794EB6">
      <w:pPr>
        <w:jc w:val="both"/>
        <w:rPr>
          <w:sz w:val="22"/>
          <w:szCs w:val="22"/>
        </w:rPr>
      </w:pPr>
      <w:r w:rsidRPr="00794EB6">
        <w:rPr>
          <w:sz w:val="22"/>
          <w:szCs w:val="22"/>
        </w:rPr>
        <w:t>11. При возникновении предпосылок ЧС, немедленно принимать меры к их ликвидации и информировать оперативную дежурную смену ЦУКС  МЧС России по РА - подготовить лечебные учреждения к возможному приему пострадавших;</w:t>
      </w:r>
    </w:p>
    <w:p w:rsidR="00794EB6" w:rsidRPr="00794EB6" w:rsidRDefault="00794EB6" w:rsidP="00794EB6">
      <w:pPr>
        <w:pStyle w:val="Default"/>
        <w:jc w:val="both"/>
        <w:rPr>
          <w:sz w:val="22"/>
          <w:szCs w:val="22"/>
        </w:rPr>
      </w:pPr>
      <w:r w:rsidRPr="00794EB6">
        <w:rPr>
          <w:sz w:val="22"/>
          <w:szCs w:val="22"/>
        </w:rPr>
        <w:t xml:space="preserve">12. </w:t>
      </w:r>
      <w:proofErr w:type="gramStart"/>
      <w:r w:rsidRPr="00794EB6">
        <w:rPr>
          <w:sz w:val="22"/>
          <w:szCs w:val="22"/>
        </w:rPr>
        <w:t xml:space="preserve">В случае возникновения ЧС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 </w:t>
      </w:r>
      <w:proofErr w:type="gramEnd"/>
    </w:p>
    <w:p w:rsidR="00794EB6" w:rsidRPr="00794EB6" w:rsidRDefault="00794EB6" w:rsidP="00794EB6">
      <w:pPr>
        <w:pStyle w:val="Default"/>
        <w:jc w:val="both"/>
        <w:rPr>
          <w:sz w:val="22"/>
          <w:szCs w:val="22"/>
        </w:rPr>
      </w:pPr>
      <w:r w:rsidRPr="00794EB6">
        <w:rPr>
          <w:sz w:val="22"/>
          <w:szCs w:val="22"/>
        </w:rPr>
        <w:t xml:space="preserve">13. Уточнить состав оперативных штабов муниципальных образований, оперативных групп, ответственных за предоставление информации в сельских поселениях (населенных пунктах).   </w:t>
      </w:r>
    </w:p>
    <w:p w:rsidR="00794EB6" w:rsidRPr="00794EB6" w:rsidRDefault="00794EB6" w:rsidP="00794EB6">
      <w:pPr>
        <w:tabs>
          <w:tab w:val="left" w:pos="-709"/>
          <w:tab w:val="left" w:pos="0"/>
        </w:tabs>
        <w:spacing w:line="0" w:lineRule="atLeast"/>
        <w:ind w:right="140"/>
        <w:jc w:val="both"/>
        <w:rPr>
          <w:sz w:val="22"/>
          <w:szCs w:val="22"/>
        </w:rPr>
      </w:pPr>
      <w:r w:rsidRPr="00794EB6">
        <w:rPr>
          <w:sz w:val="22"/>
          <w:szCs w:val="22"/>
        </w:rPr>
        <w:t xml:space="preserve">14. Рекомендовать органам местного самоуправления на территории, которых прогнозируется возникновение ЧС и происшествий, обусловленных </w:t>
      </w:r>
      <w:r w:rsidRPr="00794EB6">
        <w:rPr>
          <w:b/>
          <w:sz w:val="22"/>
          <w:szCs w:val="22"/>
        </w:rPr>
        <w:t>сходом снежных лавин</w:t>
      </w:r>
      <w:r w:rsidRPr="00794EB6">
        <w:rPr>
          <w:sz w:val="22"/>
          <w:szCs w:val="22"/>
        </w:rPr>
        <w:t xml:space="preserve"> ввести режим «Повышенной готовности»;</w:t>
      </w:r>
    </w:p>
    <w:p w:rsidR="004A7E6A" w:rsidRPr="00794EB6" w:rsidRDefault="004A7E6A" w:rsidP="00CD4777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</w:p>
    <w:p w:rsidR="001545F2" w:rsidRPr="00794EB6" w:rsidRDefault="001545F2" w:rsidP="00CD4777">
      <w:pPr>
        <w:tabs>
          <w:tab w:val="left" w:pos="0"/>
          <w:tab w:val="left" w:pos="1560"/>
          <w:tab w:val="left" w:pos="8865"/>
        </w:tabs>
        <w:rPr>
          <w:sz w:val="22"/>
          <w:szCs w:val="22"/>
        </w:rPr>
      </w:pPr>
    </w:p>
    <w:p w:rsidR="00EA0714" w:rsidRPr="001545F2" w:rsidRDefault="00EA0714" w:rsidP="00EA0714">
      <w:pPr>
        <w:rPr>
          <w:sz w:val="22"/>
          <w:szCs w:val="22"/>
        </w:rPr>
      </w:pPr>
      <w:r w:rsidRPr="001545F2">
        <w:rPr>
          <w:sz w:val="22"/>
          <w:szCs w:val="22"/>
        </w:rPr>
        <w:t xml:space="preserve">Оперативный дежурный </w:t>
      </w:r>
    </w:p>
    <w:p w:rsidR="00EA0714" w:rsidRPr="001545F2" w:rsidRDefault="00EA0714" w:rsidP="00EA0714">
      <w:pPr>
        <w:rPr>
          <w:sz w:val="22"/>
          <w:szCs w:val="22"/>
        </w:rPr>
      </w:pPr>
      <w:r w:rsidRPr="001545F2">
        <w:rPr>
          <w:sz w:val="22"/>
          <w:szCs w:val="22"/>
        </w:rPr>
        <w:t xml:space="preserve">МКУ ЕДДС Майкопского района      </w:t>
      </w:r>
      <w:proofErr w:type="gramStart"/>
      <w:r w:rsidRPr="001545F2">
        <w:rPr>
          <w:sz w:val="22"/>
          <w:szCs w:val="22"/>
        </w:rPr>
        <w:t>п</w:t>
      </w:r>
      <w:proofErr w:type="gramEnd"/>
      <w:r w:rsidRPr="001545F2">
        <w:rPr>
          <w:sz w:val="22"/>
          <w:szCs w:val="22"/>
        </w:rPr>
        <w:t xml:space="preserve">/п                Р.В. Кутовой </w:t>
      </w:r>
    </w:p>
    <w:p w:rsidR="00EA0714" w:rsidRPr="001545F2" w:rsidRDefault="00EA0714" w:rsidP="00EA0714">
      <w:pPr>
        <w:rPr>
          <w:sz w:val="22"/>
          <w:szCs w:val="22"/>
        </w:rPr>
      </w:pPr>
    </w:p>
    <w:p w:rsidR="002A0D84" w:rsidRPr="001545F2" w:rsidRDefault="002A0D84">
      <w:pPr>
        <w:rPr>
          <w:sz w:val="22"/>
          <w:szCs w:val="22"/>
        </w:rPr>
      </w:pPr>
    </w:p>
    <w:sectPr w:rsidR="002A0D84" w:rsidRPr="0015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1545F2"/>
    <w:rsid w:val="00176731"/>
    <w:rsid w:val="0017736D"/>
    <w:rsid w:val="002A0D84"/>
    <w:rsid w:val="002B1BB0"/>
    <w:rsid w:val="002F0D76"/>
    <w:rsid w:val="0044087F"/>
    <w:rsid w:val="004576A6"/>
    <w:rsid w:val="00462C39"/>
    <w:rsid w:val="004A7E6A"/>
    <w:rsid w:val="005A0F3C"/>
    <w:rsid w:val="006F1344"/>
    <w:rsid w:val="00794EB6"/>
    <w:rsid w:val="008C62C4"/>
    <w:rsid w:val="00A70FDA"/>
    <w:rsid w:val="00CD4777"/>
    <w:rsid w:val="00EA0714"/>
    <w:rsid w:val="00F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16</cp:revision>
  <cp:lastPrinted>2021-03-21T07:54:00Z</cp:lastPrinted>
  <dcterms:created xsi:type="dcterms:W3CDTF">2021-02-18T13:48:00Z</dcterms:created>
  <dcterms:modified xsi:type="dcterms:W3CDTF">2021-03-21T07:57:00Z</dcterms:modified>
</cp:coreProperties>
</file>